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D70" w:rsidRDefault="00E067DD">
      <w:pPr>
        <w:pStyle w:val="6"/>
        <w:shd w:val="clear" w:color="auto" w:fill="FFFFFF"/>
        <w:spacing w:before="0"/>
        <w:jc w:val="center"/>
        <w:rPr>
          <w:rFonts w:ascii="Arial" w:eastAsia="Arial" w:hAnsi="Arial" w:cs="Arial"/>
          <w:color w:val="262626"/>
          <w:sz w:val="21"/>
          <w:szCs w:val="21"/>
        </w:rPr>
      </w:pPr>
      <w:r>
        <w:rPr>
          <w:rFonts w:ascii="Arial" w:eastAsia="Arial" w:hAnsi="Arial" w:cs="Arial"/>
          <w:b/>
          <w:i/>
          <w:color w:val="262626"/>
          <w:sz w:val="21"/>
          <w:szCs w:val="21"/>
        </w:rPr>
        <w:t>Указ Президента Республики Беларусь от 26 апреля 2010 г. № 200</w:t>
      </w:r>
      <w:r>
        <w:rPr>
          <w:rFonts w:ascii="Arial" w:eastAsia="Arial" w:hAnsi="Arial" w:cs="Arial"/>
          <w:b/>
          <w:color w:val="262626"/>
          <w:sz w:val="21"/>
          <w:szCs w:val="21"/>
        </w:rPr>
        <w:br/>
      </w:r>
      <w:r>
        <w:rPr>
          <w:rFonts w:ascii="Arial" w:eastAsia="Arial" w:hAnsi="Arial" w:cs="Arial"/>
          <w:b/>
          <w:i/>
          <w:color w:val="262626"/>
          <w:sz w:val="21"/>
          <w:szCs w:val="21"/>
        </w:rPr>
        <w:t>«Об административных процедурах, осуществляемых государственными органами и иными организациями по заявлениям граждан»</w:t>
      </w:r>
    </w:p>
    <w:p w:rsidR="00317D70" w:rsidRDefault="009E440A">
      <w:pPr>
        <w:jc w:val="center"/>
        <w:rPr>
          <w:b/>
          <w:color w:val="868585"/>
          <w:sz w:val="28"/>
          <w:szCs w:val="28"/>
        </w:rPr>
      </w:pPr>
      <w:r>
        <w:pict>
          <v:rect id="_x0000_i1025" style="width:0;height:1.5pt" o:hralign="center" o:hrstd="t" o:hr="t" fillcolor="#a0a0a0" stroked="f"/>
        </w:pict>
      </w:r>
    </w:p>
    <w:p w:rsidR="00317D70" w:rsidRDefault="00317D70">
      <w:pPr>
        <w:jc w:val="center"/>
        <w:rPr>
          <w:i/>
          <w:color w:val="000000"/>
          <w:sz w:val="29"/>
          <w:szCs w:val="29"/>
          <w:highlight w:val="white"/>
        </w:rPr>
      </w:pPr>
    </w:p>
    <w:p w:rsidR="00317D70" w:rsidRDefault="00E067DD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Административная процедура № 2.9.</w:t>
      </w:r>
    </w:p>
    <w:p w:rsidR="00317D70" w:rsidRDefault="00317D7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0"/>
          <w:szCs w:val="20"/>
        </w:rPr>
      </w:pPr>
      <w:bookmarkStart w:id="0" w:name="_heading=h.gjdgxs" w:colFirst="0" w:colLast="0"/>
      <w:bookmarkEnd w:id="0"/>
    </w:p>
    <w:p w:rsidR="00317D70" w:rsidRDefault="00E067D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Назначение пособия по уходу за ребенком в возрасте до 3-х лет</w:t>
      </w:r>
    </w:p>
    <w:p w:rsidR="00317D70" w:rsidRDefault="00317D70">
      <w:pPr>
        <w:rPr>
          <w:b/>
          <w:sz w:val="16"/>
          <w:szCs w:val="16"/>
        </w:rPr>
      </w:pPr>
    </w:p>
    <w:p w:rsidR="009E440A" w:rsidRDefault="009E440A" w:rsidP="009E440A">
      <w:pPr>
        <w:jc w:val="center"/>
        <w:rPr>
          <w:b/>
        </w:rPr>
      </w:pPr>
      <w:r>
        <w:rPr>
          <w:b/>
        </w:rPr>
        <w:t xml:space="preserve">1 этаж, кабинет делопроизводителя, т.+375-222-71-00-34 </w:t>
      </w:r>
    </w:p>
    <w:p w:rsidR="009E440A" w:rsidRDefault="009E440A" w:rsidP="009E440A">
      <w:pPr>
        <w:shd w:val="clear" w:color="auto" w:fill="FFFFFF"/>
        <w:jc w:val="center"/>
        <w:rPr>
          <w:b/>
        </w:rPr>
      </w:pPr>
      <w:r>
        <w:rPr>
          <w:b/>
        </w:rPr>
        <w:t>Административная процедура осуществляется:</w:t>
      </w:r>
    </w:p>
    <w:p w:rsidR="009E440A" w:rsidRDefault="009E440A" w:rsidP="009E440A">
      <w:pPr>
        <w:jc w:val="center"/>
        <w:rPr>
          <w:b/>
        </w:rPr>
      </w:pPr>
      <w:r>
        <w:rPr>
          <w:b/>
        </w:rPr>
        <w:t>понедельник - пятница </w:t>
      </w:r>
      <w:r>
        <w:t>с 08.00 до 12.30, с 13.00 до 16.30</w:t>
      </w:r>
      <w:r>
        <w:br/>
      </w:r>
    </w:p>
    <w:p w:rsidR="009E440A" w:rsidRDefault="009E440A" w:rsidP="009E440A">
      <w:pPr>
        <w:jc w:val="center"/>
      </w:pPr>
      <w:r>
        <w:rPr>
          <w:b/>
        </w:rPr>
        <w:t xml:space="preserve">ответственный  </w:t>
      </w:r>
      <w:r>
        <w:t xml:space="preserve">–  </w:t>
      </w:r>
      <w:r>
        <w:rPr>
          <w:lang w:val="be-BY"/>
        </w:rPr>
        <w:t>Воробьёва Ольга Анатольевна</w:t>
      </w:r>
      <w:r>
        <w:t>, делопроизводитель</w:t>
      </w:r>
    </w:p>
    <w:p w:rsidR="009E440A" w:rsidRDefault="009E440A" w:rsidP="009E440A">
      <w:pPr>
        <w:jc w:val="center"/>
        <w:rPr>
          <w:i/>
          <w:color w:val="000000"/>
        </w:rPr>
      </w:pPr>
    </w:p>
    <w:p w:rsidR="009E440A" w:rsidRDefault="009E440A" w:rsidP="009E440A">
      <w:pPr>
        <w:jc w:val="center"/>
        <w:rPr>
          <w:i/>
          <w:color w:val="000000"/>
        </w:rPr>
      </w:pPr>
      <w:r>
        <w:rPr>
          <w:i/>
          <w:color w:val="000000"/>
        </w:rPr>
        <w:t>В случае отсутствия ответственного административную процедуру осуществляет</w:t>
      </w:r>
      <w:r>
        <w:rPr>
          <w:i/>
        </w:rPr>
        <w:t xml:space="preserve"> </w:t>
      </w:r>
      <w:proofErr w:type="spellStart"/>
      <w:r>
        <w:rPr>
          <w:i/>
        </w:rPr>
        <w:t>Сысковцова</w:t>
      </w:r>
      <w:proofErr w:type="spellEnd"/>
      <w:r>
        <w:rPr>
          <w:i/>
        </w:rPr>
        <w:t xml:space="preserve"> Юлия Олеговна, заместитель заведующего по основной деятельности</w:t>
      </w:r>
      <w:r>
        <w:rPr>
          <w:i/>
          <w:color w:val="000000"/>
        </w:rPr>
        <w:t xml:space="preserve">, методический кабинет, </w:t>
      </w:r>
    </w:p>
    <w:p w:rsidR="009E440A" w:rsidRDefault="009E440A" w:rsidP="009E440A">
      <w:pPr>
        <w:jc w:val="center"/>
        <w:rPr>
          <w:b/>
        </w:rPr>
      </w:pPr>
      <w:r>
        <w:rPr>
          <w:i/>
          <w:color w:val="000000"/>
        </w:rPr>
        <w:t xml:space="preserve">т. </w:t>
      </w:r>
      <w:r>
        <w:rPr>
          <w:i/>
        </w:rPr>
        <w:t>+375-222-71-00-34</w:t>
      </w:r>
    </w:p>
    <w:p w:rsidR="00317D70" w:rsidRDefault="00E067DD">
      <w:pPr>
        <w:pBdr>
          <w:top w:val="nil"/>
          <w:left w:val="nil"/>
          <w:bottom w:val="nil"/>
          <w:right w:val="nil"/>
          <w:between w:val="nil"/>
        </w:pBdr>
        <w:ind w:right="-365"/>
        <w:rPr>
          <w:color w:val="000000"/>
          <w:sz w:val="28"/>
          <w:szCs w:val="28"/>
        </w:rPr>
      </w:pPr>
      <w:r>
        <w:rPr>
          <w:b/>
          <w:color w:val="000000"/>
          <w:sz w:val="36"/>
          <w:szCs w:val="36"/>
        </w:rPr>
        <w:t xml:space="preserve"> </w:t>
      </w:r>
    </w:p>
    <w:p w:rsidR="00317D70" w:rsidRDefault="00E067DD">
      <w:pPr>
        <w:pBdr>
          <w:top w:val="nil"/>
          <w:left w:val="nil"/>
          <w:bottom w:val="nil"/>
          <w:right w:val="nil"/>
          <w:between w:val="nil"/>
        </w:pBdr>
        <w:ind w:left="-540" w:right="-365"/>
        <w:rPr>
          <w:color w:val="000000"/>
          <w:sz w:val="16"/>
          <w:szCs w:val="16"/>
        </w:rPr>
      </w:pPr>
      <w:r>
        <w:rPr>
          <w:b/>
          <w:color w:val="000000"/>
          <w:sz w:val="36"/>
          <w:szCs w:val="36"/>
        </w:rPr>
        <w:t xml:space="preserve"> </w:t>
      </w:r>
    </w:p>
    <w:p w:rsidR="00317D70" w:rsidRDefault="00E067DD">
      <w:pPr>
        <w:jc w:val="center"/>
        <w:rPr>
          <w:b/>
          <w:u w:val="single"/>
        </w:rPr>
      </w:pPr>
      <w:r>
        <w:rPr>
          <w:b/>
          <w:u w:val="single"/>
        </w:rPr>
        <w:t>Документы и (или) сведения, представляемые гражданином для осуществления административной процедуры</w:t>
      </w:r>
    </w:p>
    <w:p w:rsidR="00317D70" w:rsidRPr="009E440A" w:rsidRDefault="00E067DD">
      <w:pPr>
        <w:pStyle w:val="5"/>
        <w:rPr>
          <w:b w:val="0"/>
          <w:sz w:val="28"/>
          <w:szCs w:val="28"/>
        </w:rPr>
      </w:pPr>
      <w:r w:rsidRPr="009E440A">
        <w:rPr>
          <w:b w:val="0"/>
          <w:sz w:val="28"/>
          <w:szCs w:val="28"/>
        </w:rPr>
        <w:t>Заявление</w:t>
      </w:r>
    </w:p>
    <w:p w:rsidR="00317D70" w:rsidRPr="009E440A" w:rsidRDefault="00E067DD">
      <w:pPr>
        <w:pStyle w:val="5"/>
        <w:jc w:val="both"/>
        <w:rPr>
          <w:b w:val="0"/>
          <w:sz w:val="28"/>
          <w:szCs w:val="28"/>
        </w:rPr>
      </w:pPr>
      <w:r w:rsidRPr="009E440A">
        <w:rPr>
          <w:b w:val="0"/>
          <w:sz w:val="28"/>
          <w:szCs w:val="28"/>
        </w:rPr>
        <w:t>Паспорт, или иной документ, удостоверяющий личность</w:t>
      </w:r>
    </w:p>
    <w:p w:rsidR="00317D70" w:rsidRPr="009E440A" w:rsidRDefault="00E067DD">
      <w:pPr>
        <w:jc w:val="both"/>
        <w:rPr>
          <w:sz w:val="28"/>
          <w:szCs w:val="28"/>
        </w:rPr>
      </w:pPr>
      <w:r w:rsidRPr="009E440A">
        <w:rPr>
          <w:sz w:val="28"/>
          <w:szCs w:val="28"/>
        </w:rPr>
        <w:t>Свидетельство о рождении ребенка (для иностранных граждан и лиц  без гражданства, которым предоставлен статус беженца в   Республике  Беларусь, при наличии такого свидетельства)</w:t>
      </w:r>
    </w:p>
    <w:p w:rsidR="00317D70" w:rsidRPr="009E440A" w:rsidRDefault="00E067DD">
      <w:pPr>
        <w:jc w:val="both"/>
        <w:rPr>
          <w:sz w:val="28"/>
          <w:szCs w:val="28"/>
        </w:rPr>
      </w:pPr>
      <w:r w:rsidRPr="009E440A">
        <w:rPr>
          <w:sz w:val="28"/>
          <w:szCs w:val="28"/>
        </w:rPr>
        <w:t>Копия решения  суда об усыновлении- для семей, усыновивших  детей</w:t>
      </w:r>
    </w:p>
    <w:p w:rsidR="00317D70" w:rsidRPr="009E440A" w:rsidRDefault="00E067DD">
      <w:pPr>
        <w:jc w:val="both"/>
        <w:rPr>
          <w:sz w:val="28"/>
          <w:szCs w:val="28"/>
        </w:rPr>
      </w:pPr>
      <w:r w:rsidRPr="009E440A">
        <w:rPr>
          <w:sz w:val="28"/>
          <w:szCs w:val="28"/>
        </w:rPr>
        <w:t>Выписки (копии) из трудовых  книжек родителей (усыновителей, опекунов) или иные  документы, подтверждающие  их занятость, - в случае необходимости определения места назначения  пособия</w:t>
      </w:r>
    </w:p>
    <w:p w:rsidR="00317D70" w:rsidRPr="009E440A" w:rsidRDefault="00E067DD">
      <w:pPr>
        <w:jc w:val="both"/>
        <w:rPr>
          <w:sz w:val="28"/>
          <w:szCs w:val="28"/>
        </w:rPr>
      </w:pPr>
      <w:r w:rsidRPr="009E440A">
        <w:rPr>
          <w:sz w:val="28"/>
          <w:szCs w:val="28"/>
        </w:rPr>
        <w:t>Домовая книга (при ее наличии) – для граждан, проживающих в одноквартирном, блокированном жилом доме</w:t>
      </w:r>
    </w:p>
    <w:p w:rsidR="00317D70" w:rsidRPr="009E440A" w:rsidRDefault="00E067DD">
      <w:pPr>
        <w:jc w:val="both"/>
        <w:rPr>
          <w:sz w:val="28"/>
          <w:szCs w:val="28"/>
        </w:rPr>
      </w:pPr>
      <w:r w:rsidRPr="009E440A">
        <w:rPr>
          <w:sz w:val="28"/>
          <w:szCs w:val="28"/>
        </w:rPr>
        <w:t>Справка о том, что гражданин является  обучающимся</w:t>
      </w:r>
    </w:p>
    <w:p w:rsidR="009E440A" w:rsidRDefault="00E067DD" w:rsidP="009E440A">
      <w:pPr>
        <w:jc w:val="both"/>
        <w:rPr>
          <w:sz w:val="28"/>
          <w:szCs w:val="28"/>
        </w:rPr>
      </w:pPr>
      <w:r w:rsidRPr="009E440A">
        <w:rPr>
          <w:sz w:val="28"/>
          <w:szCs w:val="28"/>
        </w:rPr>
        <w:t>Копия решения суда о расторжении  брака либо свидетельство о расторжении брака или иной документ, подтверждающий категорию  неполной семьи, - для неполных семей</w:t>
      </w:r>
    </w:p>
    <w:p w:rsidR="00317D70" w:rsidRPr="009E440A" w:rsidRDefault="00E067DD" w:rsidP="009E440A">
      <w:pPr>
        <w:jc w:val="both"/>
        <w:rPr>
          <w:sz w:val="28"/>
          <w:szCs w:val="28"/>
        </w:rPr>
      </w:pPr>
      <w:r w:rsidRPr="009E440A">
        <w:rPr>
          <w:sz w:val="28"/>
          <w:szCs w:val="28"/>
        </w:rPr>
        <w:t>Справка о выходе на работу, службу, учебу до истечения  отпуска по уходу за ребенком возрасте до 3-х лет и прекращения выплаты пособия – при оформлении  отпуска по уходу за ребенком до достижения им возраста 3 лет другим членам семьи</w:t>
      </w:r>
    </w:p>
    <w:p w:rsidR="00317D70" w:rsidRPr="009E440A" w:rsidRDefault="00E067DD">
      <w:pPr>
        <w:jc w:val="both"/>
        <w:rPr>
          <w:sz w:val="28"/>
          <w:szCs w:val="28"/>
        </w:rPr>
      </w:pPr>
      <w:r w:rsidRPr="009E440A">
        <w:rPr>
          <w:sz w:val="28"/>
          <w:szCs w:val="28"/>
        </w:rPr>
        <w:lastRenderedPageBreak/>
        <w:t>Удостоверение  ребенка-инвалида либо заключение  медико-реабилитационной  экспертной комиссии – для семей, воспитывающих ребенка-инвалида в возрасте до 18 лет</w:t>
      </w:r>
    </w:p>
    <w:p w:rsidR="00317D70" w:rsidRPr="009E440A" w:rsidRDefault="00E067DD">
      <w:pPr>
        <w:jc w:val="both"/>
        <w:rPr>
          <w:sz w:val="28"/>
          <w:szCs w:val="28"/>
        </w:rPr>
      </w:pPr>
      <w:r w:rsidRPr="009E440A">
        <w:rPr>
          <w:sz w:val="28"/>
          <w:szCs w:val="28"/>
        </w:rPr>
        <w:t>Свидетельство о заключении брака, копия решения суда  об установлении  отцовства – для семей  военнослужащих, проходящих  срочную военную  службу, других военнообязанных лиц</w:t>
      </w:r>
    </w:p>
    <w:p w:rsidR="00317D70" w:rsidRDefault="00E067DD">
      <w:pPr>
        <w:jc w:val="both"/>
        <w:rPr>
          <w:sz w:val="28"/>
          <w:szCs w:val="28"/>
        </w:rPr>
      </w:pPr>
      <w:r w:rsidRPr="009E440A">
        <w:rPr>
          <w:sz w:val="28"/>
          <w:szCs w:val="28"/>
        </w:rPr>
        <w:t>Удостоверение  пострадавшего от катастрофы на Чернобыльской  АЭС, других радиационных аварий – для граждан, постоянно (преимущественно) проживающих  на территории  радиоактивного  загрязнения  в зоне  последующего  отселения и в зоне  с правом  на отселение</w:t>
      </w:r>
    </w:p>
    <w:p w:rsidR="009E440A" w:rsidRPr="009E440A" w:rsidRDefault="009E440A">
      <w:pPr>
        <w:jc w:val="both"/>
      </w:pPr>
    </w:p>
    <w:p w:rsidR="00317D70" w:rsidRDefault="00E067DD">
      <w:pPr>
        <w:pStyle w:val="5"/>
        <w:jc w:val="center"/>
        <w:rPr>
          <w:sz w:val="30"/>
        </w:rPr>
      </w:pPr>
      <w:r>
        <w:rPr>
          <w:sz w:val="30"/>
          <w:u w:val="single"/>
        </w:rPr>
        <w:t xml:space="preserve">Размер платы, взимаемой при осуществлении административной процедуры   </w:t>
      </w:r>
      <w:r>
        <w:rPr>
          <w:sz w:val="30"/>
        </w:rPr>
        <w:t>– бесплатно</w:t>
      </w:r>
    </w:p>
    <w:p w:rsidR="009E440A" w:rsidRDefault="009E440A">
      <w:pPr>
        <w:pStyle w:val="1"/>
        <w:rPr>
          <w:sz w:val="30"/>
          <w:u w:val="single"/>
        </w:rPr>
      </w:pPr>
    </w:p>
    <w:p w:rsidR="00317D70" w:rsidRDefault="00E067DD" w:rsidP="009E440A">
      <w:pPr>
        <w:pStyle w:val="1"/>
        <w:rPr>
          <w:sz w:val="30"/>
        </w:rPr>
      </w:pPr>
      <w:r w:rsidRPr="009E440A">
        <w:rPr>
          <w:sz w:val="30"/>
          <w:u w:val="single"/>
        </w:rPr>
        <w:t>Максимальный срок осуществления административной процедуры</w:t>
      </w:r>
      <w:r w:rsidRPr="009E440A">
        <w:rPr>
          <w:b w:val="0"/>
          <w:sz w:val="30"/>
        </w:rPr>
        <w:t xml:space="preserve"> -</w:t>
      </w:r>
      <w:r w:rsidR="009E440A" w:rsidRPr="009E440A">
        <w:rPr>
          <w:b w:val="0"/>
          <w:sz w:val="30"/>
        </w:rPr>
        <w:t xml:space="preserve"> </w:t>
      </w:r>
      <w:r w:rsidRPr="009E440A">
        <w:rPr>
          <w:sz w:val="30"/>
        </w:rPr>
        <w:t xml:space="preserve">10 дней со дня подачи заявления </w:t>
      </w:r>
    </w:p>
    <w:p w:rsidR="009E440A" w:rsidRPr="009E440A" w:rsidRDefault="009E440A" w:rsidP="009E440A">
      <w:bookmarkStart w:id="1" w:name="_GoBack"/>
      <w:bookmarkEnd w:id="1"/>
    </w:p>
    <w:p w:rsidR="00317D70" w:rsidRDefault="00E067DD">
      <w:r>
        <w:rPr>
          <w:u w:val="single"/>
        </w:rPr>
        <w:t>Срок действия справки</w:t>
      </w:r>
      <w:r>
        <w:t xml:space="preserve"> – по день достижения ребенком возраста 3 лет</w:t>
      </w:r>
    </w:p>
    <w:sectPr w:rsidR="00317D70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317D70"/>
    <w:rsid w:val="00317D70"/>
    <w:rsid w:val="00815EF1"/>
    <w:rsid w:val="009E440A"/>
    <w:rsid w:val="00A74E78"/>
    <w:rsid w:val="00D568E1"/>
    <w:rsid w:val="00E0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30"/>
        <w:szCs w:val="3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30F"/>
  </w:style>
  <w:style w:type="paragraph" w:styleId="1">
    <w:name w:val="heading 1"/>
    <w:basedOn w:val="a"/>
    <w:next w:val="a"/>
    <w:link w:val="10"/>
    <w:qFormat/>
    <w:rsid w:val="00B2430F"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B2430F"/>
    <w:pPr>
      <w:keepNext/>
      <w:outlineLvl w:val="4"/>
    </w:pPr>
    <w:rPr>
      <w:b/>
      <w:sz w:val="4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122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rsid w:val="00B2430F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character" w:customStyle="1" w:styleId="50">
    <w:name w:val="Заголовок 5 Знак"/>
    <w:basedOn w:val="a0"/>
    <w:link w:val="5"/>
    <w:rsid w:val="00B2430F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paragraph" w:styleId="30">
    <w:name w:val="Body Text 3"/>
    <w:basedOn w:val="a"/>
    <w:link w:val="31"/>
    <w:rsid w:val="00B2430F"/>
    <w:rPr>
      <w:sz w:val="36"/>
    </w:rPr>
  </w:style>
  <w:style w:type="character" w:customStyle="1" w:styleId="31">
    <w:name w:val="Основной текст 3 Знак"/>
    <w:basedOn w:val="a0"/>
    <w:link w:val="30"/>
    <w:rsid w:val="00B2430F"/>
    <w:rPr>
      <w:rFonts w:ascii="Times New Roman" w:eastAsia="Times New Roman" w:hAnsi="Times New Roman" w:cs="Times New Roman"/>
      <w:sz w:val="36"/>
      <w:szCs w:val="30"/>
      <w:lang w:eastAsia="ru-RU"/>
    </w:rPr>
  </w:style>
  <w:style w:type="paragraph" w:styleId="20">
    <w:name w:val="Body Text 2"/>
    <w:basedOn w:val="a"/>
    <w:link w:val="21"/>
    <w:rsid w:val="00B2430F"/>
    <w:pPr>
      <w:jc w:val="center"/>
    </w:pPr>
    <w:rPr>
      <w:b/>
      <w:color w:val="FFFFFF"/>
      <w:sz w:val="48"/>
    </w:rPr>
  </w:style>
  <w:style w:type="character" w:customStyle="1" w:styleId="21">
    <w:name w:val="Основной текст 2 Знак"/>
    <w:basedOn w:val="a0"/>
    <w:link w:val="20"/>
    <w:rsid w:val="00B2430F"/>
    <w:rPr>
      <w:rFonts w:ascii="Times New Roman" w:eastAsia="Times New Roman" w:hAnsi="Times New Roman" w:cs="Times New Roman"/>
      <w:b/>
      <w:color w:val="FFFFFF"/>
      <w:sz w:val="48"/>
      <w:szCs w:val="3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981223"/>
    <w:rPr>
      <w:rFonts w:asciiTheme="majorHAnsi" w:eastAsiaTheme="majorEastAsia" w:hAnsiTheme="majorHAnsi" w:cstheme="majorBidi"/>
      <w:color w:val="1F4D78" w:themeColor="accent1" w:themeShade="7F"/>
      <w:sz w:val="30"/>
      <w:szCs w:val="30"/>
      <w:lang w:eastAsia="ru-RU"/>
    </w:rPr>
  </w:style>
  <w:style w:type="character" w:styleId="a4">
    <w:name w:val="Emphasis"/>
    <w:basedOn w:val="a0"/>
    <w:uiPriority w:val="20"/>
    <w:qFormat/>
    <w:rsid w:val="00981223"/>
    <w:rPr>
      <w:i/>
      <w:iCs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Balloon Text"/>
    <w:basedOn w:val="a"/>
    <w:link w:val="a7"/>
    <w:uiPriority w:val="99"/>
    <w:semiHidden/>
    <w:unhideWhenUsed/>
    <w:rsid w:val="00D568E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568E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30"/>
        <w:szCs w:val="3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30F"/>
  </w:style>
  <w:style w:type="paragraph" w:styleId="1">
    <w:name w:val="heading 1"/>
    <w:basedOn w:val="a"/>
    <w:next w:val="a"/>
    <w:link w:val="10"/>
    <w:qFormat/>
    <w:rsid w:val="00B2430F"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B2430F"/>
    <w:pPr>
      <w:keepNext/>
      <w:outlineLvl w:val="4"/>
    </w:pPr>
    <w:rPr>
      <w:b/>
      <w:sz w:val="4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122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rsid w:val="00B2430F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character" w:customStyle="1" w:styleId="50">
    <w:name w:val="Заголовок 5 Знак"/>
    <w:basedOn w:val="a0"/>
    <w:link w:val="5"/>
    <w:rsid w:val="00B2430F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paragraph" w:styleId="30">
    <w:name w:val="Body Text 3"/>
    <w:basedOn w:val="a"/>
    <w:link w:val="31"/>
    <w:rsid w:val="00B2430F"/>
    <w:rPr>
      <w:sz w:val="36"/>
    </w:rPr>
  </w:style>
  <w:style w:type="character" w:customStyle="1" w:styleId="31">
    <w:name w:val="Основной текст 3 Знак"/>
    <w:basedOn w:val="a0"/>
    <w:link w:val="30"/>
    <w:rsid w:val="00B2430F"/>
    <w:rPr>
      <w:rFonts w:ascii="Times New Roman" w:eastAsia="Times New Roman" w:hAnsi="Times New Roman" w:cs="Times New Roman"/>
      <w:sz w:val="36"/>
      <w:szCs w:val="30"/>
      <w:lang w:eastAsia="ru-RU"/>
    </w:rPr>
  </w:style>
  <w:style w:type="paragraph" w:styleId="20">
    <w:name w:val="Body Text 2"/>
    <w:basedOn w:val="a"/>
    <w:link w:val="21"/>
    <w:rsid w:val="00B2430F"/>
    <w:pPr>
      <w:jc w:val="center"/>
    </w:pPr>
    <w:rPr>
      <w:b/>
      <w:color w:val="FFFFFF"/>
      <w:sz w:val="48"/>
    </w:rPr>
  </w:style>
  <w:style w:type="character" w:customStyle="1" w:styleId="21">
    <w:name w:val="Основной текст 2 Знак"/>
    <w:basedOn w:val="a0"/>
    <w:link w:val="20"/>
    <w:rsid w:val="00B2430F"/>
    <w:rPr>
      <w:rFonts w:ascii="Times New Roman" w:eastAsia="Times New Roman" w:hAnsi="Times New Roman" w:cs="Times New Roman"/>
      <w:b/>
      <w:color w:val="FFFFFF"/>
      <w:sz w:val="48"/>
      <w:szCs w:val="3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981223"/>
    <w:rPr>
      <w:rFonts w:asciiTheme="majorHAnsi" w:eastAsiaTheme="majorEastAsia" w:hAnsiTheme="majorHAnsi" w:cstheme="majorBidi"/>
      <w:color w:val="1F4D78" w:themeColor="accent1" w:themeShade="7F"/>
      <w:sz w:val="30"/>
      <w:szCs w:val="30"/>
      <w:lang w:eastAsia="ru-RU"/>
    </w:rPr>
  </w:style>
  <w:style w:type="character" w:styleId="a4">
    <w:name w:val="Emphasis"/>
    <w:basedOn w:val="a0"/>
    <w:uiPriority w:val="20"/>
    <w:qFormat/>
    <w:rsid w:val="00981223"/>
    <w:rPr>
      <w:i/>
      <w:iCs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Balloon Text"/>
    <w:basedOn w:val="a"/>
    <w:link w:val="a7"/>
    <w:uiPriority w:val="99"/>
    <w:semiHidden/>
    <w:unhideWhenUsed/>
    <w:rsid w:val="00D568E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568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XNprEw/qczl/P1UX7iy5ke5KKw==">CgMxLjAyCGguZ2pkZ3hzOAByITFGMXU0STlVZGpKcGRvdDdEM2tWRnJTTy1hWlNRNGF4Zg==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2024-06-04T11:34:00Z</cp:lastPrinted>
  <dcterms:created xsi:type="dcterms:W3CDTF">2026-09-27T15:56:00Z</dcterms:created>
  <dcterms:modified xsi:type="dcterms:W3CDTF">2026-09-27T15:56:00Z</dcterms:modified>
</cp:coreProperties>
</file>