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390" w:rsidRDefault="00B2625A">
      <w:pPr>
        <w:pStyle w:val="6"/>
        <w:shd w:val="clear" w:color="auto" w:fill="FFFFFF"/>
        <w:spacing w:before="0" w:after="0"/>
        <w:jc w:val="center"/>
        <w:rPr>
          <w:rFonts w:ascii="Arial" w:eastAsia="Arial" w:hAnsi="Arial" w:cs="Arial"/>
          <w:color w:val="262626"/>
          <w:sz w:val="21"/>
          <w:szCs w:val="21"/>
        </w:rPr>
      </w:pPr>
      <w:r>
        <w:rPr>
          <w:rFonts w:ascii="Arial" w:eastAsia="Arial" w:hAnsi="Arial" w:cs="Arial"/>
          <w:i/>
          <w:color w:val="262626"/>
          <w:sz w:val="21"/>
          <w:szCs w:val="21"/>
        </w:rPr>
        <w:t>Указ Президента Республики Беларусь от 26 апреля 2010 г. № 200</w:t>
      </w:r>
      <w:r>
        <w:rPr>
          <w:rFonts w:ascii="Arial" w:eastAsia="Arial" w:hAnsi="Arial" w:cs="Arial"/>
          <w:color w:val="262626"/>
          <w:sz w:val="21"/>
          <w:szCs w:val="21"/>
        </w:rPr>
        <w:br/>
      </w:r>
      <w:r>
        <w:rPr>
          <w:rFonts w:ascii="Arial" w:eastAsia="Arial" w:hAnsi="Arial" w:cs="Arial"/>
          <w:i/>
          <w:color w:val="262626"/>
          <w:sz w:val="21"/>
          <w:szCs w:val="21"/>
        </w:rPr>
        <w:t>«Об административных процедурах, осуществляемых государственными органами и иными организациями по заявлениям граждан»</w:t>
      </w:r>
    </w:p>
    <w:p w:rsidR="00592390" w:rsidRDefault="001C30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68585"/>
          <w:sz w:val="28"/>
          <w:szCs w:val="28"/>
        </w:rPr>
      </w:pPr>
      <w:bookmarkStart w:id="0" w:name="_heading=h.gjdgxs" w:colFirst="0" w:colLast="0"/>
      <w:bookmarkEnd w:id="0"/>
      <w:r>
        <w:pict>
          <v:rect id="_x0000_i1025" style="width:0;height:1.5pt" o:hralign="center" o:hrstd="t" o:hr="t" fillcolor="#a0a0a0" stroked="f"/>
        </w:pict>
      </w:r>
    </w:p>
    <w:p w:rsidR="00592390" w:rsidRDefault="00B2625A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262626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color w:val="262626"/>
          <w:sz w:val="40"/>
          <w:szCs w:val="40"/>
        </w:rPr>
        <w:t>Административная процедура № 2.25.</w:t>
      </w:r>
    </w:p>
    <w:p w:rsidR="00592390" w:rsidRDefault="00592390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262626"/>
          <w:sz w:val="40"/>
          <w:szCs w:val="40"/>
        </w:rPr>
      </w:pPr>
    </w:p>
    <w:p w:rsidR="00592390" w:rsidRDefault="00B2625A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262626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262626"/>
          <w:sz w:val="36"/>
          <w:szCs w:val="36"/>
        </w:rPr>
        <w:t>Выдача справки о нахождении в отпуске по уходу за ребенком до достижения им возраста 3 лет</w:t>
      </w:r>
    </w:p>
    <w:p w:rsidR="00592390" w:rsidRDefault="00592390">
      <w:pPr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</w:p>
    <w:p w:rsidR="001C30FD" w:rsidRPr="0044182C" w:rsidRDefault="001C30FD" w:rsidP="001C30F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82C">
        <w:rPr>
          <w:rFonts w:ascii="Times New Roman" w:hAnsi="Times New Roman" w:cs="Times New Roman"/>
          <w:b/>
          <w:sz w:val="28"/>
          <w:szCs w:val="28"/>
        </w:rPr>
        <w:t xml:space="preserve">1 этаж, кабинет делопроизводителя, т.+375-222-71-00-34 </w:t>
      </w:r>
    </w:p>
    <w:p w:rsidR="001C30FD" w:rsidRPr="0044182C" w:rsidRDefault="001C30FD" w:rsidP="001C30FD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82C">
        <w:rPr>
          <w:rFonts w:ascii="Times New Roman" w:hAnsi="Times New Roman" w:cs="Times New Roman"/>
          <w:b/>
          <w:sz w:val="28"/>
          <w:szCs w:val="28"/>
        </w:rPr>
        <w:t>Административная процедура осуществляется:</w:t>
      </w:r>
    </w:p>
    <w:p w:rsidR="001C30FD" w:rsidRPr="0044182C" w:rsidRDefault="001C30FD" w:rsidP="001C30F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82C">
        <w:rPr>
          <w:rFonts w:ascii="Times New Roman" w:hAnsi="Times New Roman" w:cs="Times New Roman"/>
          <w:b/>
          <w:sz w:val="28"/>
          <w:szCs w:val="28"/>
        </w:rPr>
        <w:t>понедельник - пятница </w:t>
      </w:r>
      <w:r w:rsidRPr="0044182C">
        <w:rPr>
          <w:rFonts w:ascii="Times New Roman" w:hAnsi="Times New Roman" w:cs="Times New Roman"/>
          <w:sz w:val="28"/>
          <w:szCs w:val="28"/>
        </w:rPr>
        <w:t>с 08.00 до 12.30, с 13.00 до 16.30</w:t>
      </w:r>
      <w:r w:rsidRPr="0044182C">
        <w:rPr>
          <w:rFonts w:ascii="Times New Roman" w:hAnsi="Times New Roman" w:cs="Times New Roman"/>
          <w:sz w:val="28"/>
          <w:szCs w:val="28"/>
        </w:rPr>
        <w:br/>
      </w:r>
    </w:p>
    <w:p w:rsidR="001C30FD" w:rsidRPr="0044182C" w:rsidRDefault="001C30FD" w:rsidP="001C30F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4182C">
        <w:rPr>
          <w:rFonts w:ascii="Times New Roman" w:hAnsi="Times New Roman" w:cs="Times New Roman"/>
          <w:b/>
          <w:sz w:val="28"/>
          <w:szCs w:val="28"/>
        </w:rPr>
        <w:t xml:space="preserve">ответственный  </w:t>
      </w:r>
      <w:r w:rsidRPr="0044182C">
        <w:rPr>
          <w:rFonts w:ascii="Times New Roman" w:hAnsi="Times New Roman" w:cs="Times New Roman"/>
          <w:sz w:val="28"/>
          <w:szCs w:val="28"/>
        </w:rPr>
        <w:t xml:space="preserve">–  </w:t>
      </w:r>
      <w:r w:rsidRPr="0044182C">
        <w:rPr>
          <w:rFonts w:ascii="Times New Roman" w:hAnsi="Times New Roman" w:cs="Times New Roman"/>
          <w:sz w:val="28"/>
          <w:szCs w:val="28"/>
          <w:lang w:val="be-BY"/>
        </w:rPr>
        <w:t>Воробьёва Ольга Анатольевна</w:t>
      </w:r>
      <w:r w:rsidRPr="0044182C">
        <w:rPr>
          <w:rFonts w:ascii="Times New Roman" w:hAnsi="Times New Roman" w:cs="Times New Roman"/>
          <w:sz w:val="28"/>
          <w:szCs w:val="28"/>
        </w:rPr>
        <w:t>, делопроизводитель</w:t>
      </w:r>
    </w:p>
    <w:p w:rsidR="001C30FD" w:rsidRPr="0044182C" w:rsidRDefault="001C30FD" w:rsidP="001C30FD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1C30FD" w:rsidRPr="0044182C" w:rsidRDefault="001C30FD" w:rsidP="001C30FD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44182C">
        <w:rPr>
          <w:rFonts w:ascii="Times New Roman" w:hAnsi="Times New Roman" w:cs="Times New Roman"/>
          <w:i/>
          <w:color w:val="000000"/>
          <w:sz w:val="28"/>
          <w:szCs w:val="28"/>
        </w:rPr>
        <w:t>В случае отсутствия ответственного административную процедуру осуществляет</w:t>
      </w:r>
      <w:r w:rsidRPr="0044182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44182C">
        <w:rPr>
          <w:rFonts w:ascii="Times New Roman" w:hAnsi="Times New Roman" w:cs="Times New Roman"/>
          <w:i/>
          <w:sz w:val="28"/>
          <w:szCs w:val="28"/>
        </w:rPr>
        <w:t>Сысковцова</w:t>
      </w:r>
      <w:proofErr w:type="spellEnd"/>
      <w:r w:rsidRPr="0044182C">
        <w:rPr>
          <w:rFonts w:ascii="Times New Roman" w:hAnsi="Times New Roman" w:cs="Times New Roman"/>
          <w:i/>
          <w:sz w:val="28"/>
          <w:szCs w:val="28"/>
        </w:rPr>
        <w:t xml:space="preserve"> Юлия Олеговна, заместитель заведующего по основной деятельности</w:t>
      </w:r>
      <w:r w:rsidRPr="0044182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, методический кабинет, </w:t>
      </w:r>
    </w:p>
    <w:p w:rsidR="001C30FD" w:rsidRPr="0044182C" w:rsidRDefault="001C30FD" w:rsidP="001C30F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82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т. </w:t>
      </w:r>
      <w:r w:rsidRPr="0044182C">
        <w:rPr>
          <w:rFonts w:ascii="Times New Roman" w:hAnsi="Times New Roman" w:cs="Times New Roman"/>
          <w:i/>
          <w:sz w:val="28"/>
          <w:szCs w:val="28"/>
        </w:rPr>
        <w:t>+375-222-71-00-34</w:t>
      </w:r>
    </w:p>
    <w:p w:rsidR="00592390" w:rsidRDefault="00B2625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bookmarkStart w:id="1" w:name="_GoBack"/>
      <w:bookmarkEnd w:id="1"/>
      <w:r>
        <w:rPr>
          <w:rFonts w:ascii="Times New Roman" w:eastAsia="Times New Roman" w:hAnsi="Times New Roman" w:cs="Times New Roman"/>
          <w:color w:val="262626"/>
          <w:sz w:val="28"/>
          <w:szCs w:val="28"/>
        </w:rPr>
        <w:t> </w:t>
      </w:r>
    </w:p>
    <w:p w:rsidR="00592390" w:rsidRDefault="00B2625A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</w:rPr>
        <w:t>Документы и (или) сведения, представляемые гражданином –</w:t>
      </w:r>
      <w:r>
        <w:rPr>
          <w:rFonts w:ascii="Times New Roman" w:eastAsia="Times New Roman" w:hAnsi="Times New Roman" w:cs="Times New Roman"/>
          <w:color w:val="262626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color w:val="262626"/>
          <w:sz w:val="28"/>
          <w:szCs w:val="28"/>
        </w:rPr>
        <w:t>не требуется</w:t>
      </w:r>
    </w:p>
    <w:p w:rsidR="00592390" w:rsidRDefault="00B2625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</w:rPr>
        <w:t> </w:t>
      </w:r>
    </w:p>
    <w:p w:rsidR="00592390" w:rsidRDefault="00B2625A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</w:rPr>
        <w:t>Размер взимаемой платы – </w:t>
      </w:r>
      <w:r>
        <w:rPr>
          <w:rFonts w:ascii="Times New Roman" w:eastAsia="Times New Roman" w:hAnsi="Times New Roman" w:cs="Times New Roman"/>
          <w:b/>
          <w:color w:val="262626"/>
          <w:sz w:val="28"/>
          <w:szCs w:val="28"/>
        </w:rPr>
        <w:t>бесплатно</w:t>
      </w:r>
    </w:p>
    <w:p w:rsidR="00592390" w:rsidRDefault="00B2625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</w:rPr>
        <w:t> </w:t>
      </w:r>
    </w:p>
    <w:p w:rsidR="00592390" w:rsidRDefault="00B2625A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</w:rPr>
        <w:t>Максимальный срок осуществления административной процедуры –</w:t>
      </w:r>
      <w:r>
        <w:rPr>
          <w:rFonts w:ascii="Times New Roman" w:eastAsia="Times New Roman" w:hAnsi="Times New Roman" w:cs="Times New Roman"/>
          <w:color w:val="262626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color w:val="262626"/>
          <w:sz w:val="28"/>
          <w:szCs w:val="28"/>
        </w:rPr>
        <w:t>5 дней со дня обращения</w:t>
      </w:r>
    </w:p>
    <w:p w:rsidR="00592390" w:rsidRDefault="00B2625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</w:rPr>
        <w:t> </w:t>
      </w:r>
    </w:p>
    <w:p w:rsidR="00592390" w:rsidRDefault="00B2625A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</w:rPr>
        <w:t>Срок действия документа – </w:t>
      </w:r>
      <w:r>
        <w:rPr>
          <w:rFonts w:ascii="Times New Roman" w:eastAsia="Times New Roman" w:hAnsi="Times New Roman" w:cs="Times New Roman"/>
          <w:b/>
          <w:color w:val="262626"/>
          <w:sz w:val="28"/>
          <w:szCs w:val="28"/>
        </w:rPr>
        <w:t>бессрочно</w:t>
      </w:r>
    </w:p>
    <w:p w:rsidR="00592390" w:rsidRDefault="00B2625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</w:rPr>
        <w:t> </w:t>
      </w:r>
    </w:p>
    <w:p w:rsidR="00592390" w:rsidRDefault="00B2625A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262626"/>
          <w:sz w:val="28"/>
          <w:szCs w:val="28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</w:rPr>
        <w:t>Порядок осуществления административной процедуру 2.25. основывается на Постановлении Министерства труда и социальной защиты Республики Беларусь от 05.10.2010 № 140 «Об установлении типовых форм справок и разрешения».</w:t>
      </w:r>
    </w:p>
    <w:p w:rsidR="00592390" w:rsidRDefault="00592390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592390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592390"/>
    <w:rsid w:val="001C30FD"/>
    <w:rsid w:val="003A65BE"/>
    <w:rsid w:val="00592390"/>
    <w:rsid w:val="00775C03"/>
    <w:rsid w:val="00B26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link w:val="30"/>
    <w:uiPriority w:val="9"/>
    <w:qFormat/>
    <w:rsid w:val="008E34B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8E34B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link w:val="60"/>
    <w:uiPriority w:val="9"/>
    <w:qFormat/>
    <w:rsid w:val="008E34B2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30">
    <w:name w:val="Заголовок 3 Знак"/>
    <w:basedOn w:val="a0"/>
    <w:link w:val="3"/>
    <w:uiPriority w:val="9"/>
    <w:rsid w:val="008E34B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E34B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8E34B2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styleId="a4">
    <w:name w:val="Emphasis"/>
    <w:basedOn w:val="a0"/>
    <w:uiPriority w:val="20"/>
    <w:qFormat/>
    <w:rsid w:val="008E34B2"/>
    <w:rPr>
      <w:i/>
      <w:iCs/>
    </w:rPr>
  </w:style>
  <w:style w:type="paragraph" w:styleId="a5">
    <w:name w:val="Normal (Web)"/>
    <w:basedOn w:val="a"/>
    <w:uiPriority w:val="99"/>
    <w:semiHidden/>
    <w:unhideWhenUsed/>
    <w:rsid w:val="008E3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8E34B2"/>
    <w:rPr>
      <w:b/>
      <w:bCs/>
    </w:rPr>
  </w:style>
  <w:style w:type="paragraph" w:styleId="31">
    <w:name w:val="Body Text 3"/>
    <w:basedOn w:val="a"/>
    <w:link w:val="32"/>
    <w:rsid w:val="001E6B76"/>
    <w:pPr>
      <w:spacing w:after="0" w:line="240" w:lineRule="auto"/>
    </w:pPr>
    <w:rPr>
      <w:rFonts w:ascii="Times New Roman" w:eastAsia="Times New Roman" w:hAnsi="Times New Roman" w:cs="Times New Roman"/>
      <w:sz w:val="36"/>
      <w:szCs w:val="30"/>
    </w:rPr>
  </w:style>
  <w:style w:type="character" w:customStyle="1" w:styleId="32">
    <w:name w:val="Основной текст 3 Знак"/>
    <w:basedOn w:val="a0"/>
    <w:link w:val="31"/>
    <w:rsid w:val="001E6B76"/>
    <w:rPr>
      <w:rFonts w:ascii="Times New Roman" w:eastAsia="Times New Roman" w:hAnsi="Times New Roman" w:cs="Times New Roman"/>
      <w:sz w:val="36"/>
      <w:szCs w:val="30"/>
      <w:lang w:eastAsia="ru-RU"/>
    </w:rPr>
  </w:style>
  <w:style w:type="paragraph" w:styleId="a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8">
    <w:name w:val="Balloon Text"/>
    <w:basedOn w:val="a"/>
    <w:link w:val="a9"/>
    <w:uiPriority w:val="99"/>
    <w:semiHidden/>
    <w:unhideWhenUsed/>
    <w:rsid w:val="00775C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75C0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link w:val="30"/>
    <w:uiPriority w:val="9"/>
    <w:qFormat/>
    <w:rsid w:val="008E34B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8E34B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link w:val="60"/>
    <w:uiPriority w:val="9"/>
    <w:qFormat/>
    <w:rsid w:val="008E34B2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30">
    <w:name w:val="Заголовок 3 Знак"/>
    <w:basedOn w:val="a0"/>
    <w:link w:val="3"/>
    <w:uiPriority w:val="9"/>
    <w:rsid w:val="008E34B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E34B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8E34B2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styleId="a4">
    <w:name w:val="Emphasis"/>
    <w:basedOn w:val="a0"/>
    <w:uiPriority w:val="20"/>
    <w:qFormat/>
    <w:rsid w:val="008E34B2"/>
    <w:rPr>
      <w:i/>
      <w:iCs/>
    </w:rPr>
  </w:style>
  <w:style w:type="paragraph" w:styleId="a5">
    <w:name w:val="Normal (Web)"/>
    <w:basedOn w:val="a"/>
    <w:uiPriority w:val="99"/>
    <w:semiHidden/>
    <w:unhideWhenUsed/>
    <w:rsid w:val="008E3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8E34B2"/>
    <w:rPr>
      <w:b/>
      <w:bCs/>
    </w:rPr>
  </w:style>
  <w:style w:type="paragraph" w:styleId="31">
    <w:name w:val="Body Text 3"/>
    <w:basedOn w:val="a"/>
    <w:link w:val="32"/>
    <w:rsid w:val="001E6B76"/>
    <w:pPr>
      <w:spacing w:after="0" w:line="240" w:lineRule="auto"/>
    </w:pPr>
    <w:rPr>
      <w:rFonts w:ascii="Times New Roman" w:eastAsia="Times New Roman" w:hAnsi="Times New Roman" w:cs="Times New Roman"/>
      <w:sz w:val="36"/>
      <w:szCs w:val="30"/>
    </w:rPr>
  </w:style>
  <w:style w:type="character" w:customStyle="1" w:styleId="32">
    <w:name w:val="Основной текст 3 Знак"/>
    <w:basedOn w:val="a0"/>
    <w:link w:val="31"/>
    <w:rsid w:val="001E6B76"/>
    <w:rPr>
      <w:rFonts w:ascii="Times New Roman" w:eastAsia="Times New Roman" w:hAnsi="Times New Roman" w:cs="Times New Roman"/>
      <w:sz w:val="36"/>
      <w:szCs w:val="30"/>
      <w:lang w:eastAsia="ru-RU"/>
    </w:rPr>
  </w:style>
  <w:style w:type="paragraph" w:styleId="a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8">
    <w:name w:val="Balloon Text"/>
    <w:basedOn w:val="a"/>
    <w:link w:val="a9"/>
    <w:uiPriority w:val="99"/>
    <w:semiHidden/>
    <w:unhideWhenUsed/>
    <w:rsid w:val="00775C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75C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54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BY51xFVg/eZgXts363gzAut9hg==">CgMxLjAyCGguZ2pkZ3hzOAByITFqcXdhaFZKc2FiTm5xUmJsMW1oSFFjb3J3TTBwSk1SNA==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2024-06-04T11:50:00Z</cp:lastPrinted>
  <dcterms:created xsi:type="dcterms:W3CDTF">2026-09-27T17:44:00Z</dcterms:created>
  <dcterms:modified xsi:type="dcterms:W3CDTF">2026-09-27T17:44:00Z</dcterms:modified>
</cp:coreProperties>
</file>