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DD" w:rsidRDefault="00B50B20">
      <w:pPr>
        <w:pStyle w:val="6"/>
        <w:shd w:val="clear" w:color="auto" w:fill="FFFFFF"/>
        <w:spacing w:before="0"/>
        <w:jc w:val="center"/>
        <w:rPr>
          <w:rFonts w:ascii="Arial" w:eastAsia="Arial" w:hAnsi="Arial" w:cs="Arial"/>
          <w:color w:val="262626"/>
          <w:sz w:val="21"/>
          <w:szCs w:val="21"/>
        </w:rPr>
      </w:pPr>
      <w:bookmarkStart w:id="0" w:name="_GoBack"/>
      <w:r>
        <w:rPr>
          <w:rFonts w:ascii="Arial" w:eastAsia="Arial" w:hAnsi="Arial" w:cs="Arial"/>
          <w:b/>
          <w:i/>
          <w:color w:val="262626"/>
          <w:sz w:val="21"/>
          <w:szCs w:val="21"/>
        </w:rPr>
        <w:t>Указ Президента Республики Беларусь от 26 апреля 2010 г. № 200</w:t>
      </w:r>
      <w:r>
        <w:rPr>
          <w:rFonts w:ascii="Arial" w:eastAsia="Arial" w:hAnsi="Arial" w:cs="Arial"/>
          <w:b/>
          <w:color w:val="262626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262626"/>
          <w:sz w:val="21"/>
          <w:szCs w:val="21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:rsidR="009735DD" w:rsidRDefault="009A4C95">
      <w:pPr>
        <w:jc w:val="center"/>
        <w:rPr>
          <w:b/>
          <w:color w:val="868585"/>
          <w:sz w:val="28"/>
          <w:szCs w:val="28"/>
        </w:rPr>
      </w:pPr>
      <w:r>
        <w:pict>
          <v:rect id="_x0000_i1029" style="width:0;height:1.5pt" o:hralign="center" o:hrstd="t" o:hr="t" fillcolor="#a0a0a0" stroked="f"/>
        </w:pict>
      </w:r>
    </w:p>
    <w:p w:rsidR="009735DD" w:rsidRDefault="009735DD">
      <w:pPr>
        <w:jc w:val="center"/>
        <w:rPr>
          <w:b/>
          <w:sz w:val="22"/>
          <w:szCs w:val="22"/>
        </w:rPr>
      </w:pPr>
      <w:bookmarkStart w:id="1" w:name="_heading=h.gjdgxs" w:colFirst="0" w:colLast="0"/>
      <w:bookmarkEnd w:id="1"/>
    </w:p>
    <w:p w:rsidR="009735DD" w:rsidRDefault="00B50B2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Административная процедура № 2.6.</w:t>
      </w:r>
    </w:p>
    <w:p w:rsidR="009735DD" w:rsidRDefault="009735DD">
      <w:pPr>
        <w:jc w:val="center"/>
        <w:rPr>
          <w:b/>
          <w:color w:val="FF0000"/>
          <w:sz w:val="18"/>
          <w:szCs w:val="18"/>
        </w:rPr>
      </w:pPr>
    </w:p>
    <w:p w:rsidR="009735DD" w:rsidRDefault="00B50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Назначение пособия в связи с рождением ребенка</w:t>
      </w:r>
    </w:p>
    <w:p w:rsidR="009735DD" w:rsidRDefault="009735DD">
      <w:pPr>
        <w:rPr>
          <w:b/>
          <w:sz w:val="24"/>
          <w:szCs w:val="24"/>
        </w:rPr>
      </w:pPr>
    </w:p>
    <w:p w:rsidR="009735DD" w:rsidRDefault="00B50B20">
      <w:pPr>
        <w:jc w:val="center"/>
        <w:rPr>
          <w:b/>
        </w:rPr>
      </w:pPr>
      <w:r>
        <w:rPr>
          <w:b/>
        </w:rPr>
        <w:t>Второй этаж, кабинет заведующего, +375 (222) 70 85 44</w:t>
      </w:r>
    </w:p>
    <w:p w:rsidR="009735DD" w:rsidRDefault="009735DD">
      <w:pPr>
        <w:jc w:val="center"/>
        <w:rPr>
          <w:b/>
        </w:rPr>
      </w:pPr>
    </w:p>
    <w:p w:rsidR="00EF3592" w:rsidRDefault="00EF3592" w:rsidP="00EF3592">
      <w:pPr>
        <w:shd w:val="clear" w:color="auto" w:fill="FFFFFF"/>
        <w:jc w:val="center"/>
        <w:rPr>
          <w:b/>
        </w:rPr>
      </w:pPr>
      <w:r>
        <w:rPr>
          <w:b/>
        </w:rPr>
        <w:t>Административная процедура осуществляется:</w:t>
      </w:r>
    </w:p>
    <w:p w:rsidR="00EF3592" w:rsidRDefault="00EF3592" w:rsidP="00EF3592">
      <w:pPr>
        <w:jc w:val="center"/>
      </w:pPr>
      <w:r>
        <w:rPr>
          <w:b/>
        </w:rPr>
        <w:t>Понедельник - пятница </w:t>
      </w:r>
      <w:r>
        <w:t>с 08.00 до 13.00, с 14.00 до 17.00</w:t>
      </w:r>
    </w:p>
    <w:bookmarkEnd w:id="0"/>
    <w:p w:rsidR="009A4C95" w:rsidRDefault="009A4C95" w:rsidP="009A4C95">
      <w:pPr>
        <w:jc w:val="center"/>
        <w:rPr>
          <w:b/>
        </w:rPr>
      </w:pPr>
      <w:r>
        <w:rPr>
          <w:b/>
        </w:rPr>
        <w:t xml:space="preserve">2-й вторник месяца </w:t>
      </w:r>
      <w:r>
        <w:t>с 14.00 до 20.00</w:t>
      </w:r>
    </w:p>
    <w:p w:rsidR="009735DD" w:rsidRDefault="00B50B20" w:rsidP="00EF3592">
      <w:pPr>
        <w:jc w:val="center"/>
      </w:pPr>
      <w:proofErr w:type="gramStart"/>
      <w:r>
        <w:rPr>
          <w:b/>
        </w:rPr>
        <w:t xml:space="preserve">ответственный  </w:t>
      </w:r>
      <w:r>
        <w:t>–</w:t>
      </w:r>
      <w:proofErr w:type="gramEnd"/>
      <w:r>
        <w:t xml:space="preserve">  </w:t>
      </w:r>
      <w:proofErr w:type="spellStart"/>
      <w:r>
        <w:t>Хоронеко</w:t>
      </w:r>
      <w:proofErr w:type="spellEnd"/>
      <w:r>
        <w:t xml:space="preserve"> Мария Викторовна, заведующий</w:t>
      </w:r>
    </w:p>
    <w:p w:rsidR="00B50B20" w:rsidRDefault="00B50B20" w:rsidP="00B50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В случае отсутствия ответственного административную процедуру осуществляет </w:t>
      </w:r>
      <w:proofErr w:type="spellStart"/>
      <w:r>
        <w:rPr>
          <w:i/>
        </w:rPr>
        <w:t>Сысковцова</w:t>
      </w:r>
      <w:proofErr w:type="spellEnd"/>
      <w:r>
        <w:rPr>
          <w:i/>
        </w:rPr>
        <w:t xml:space="preserve"> Юлия Олеговна, заместитель заведующего по основной деятельности, </w:t>
      </w:r>
    </w:p>
    <w:p w:rsidR="009735DD" w:rsidRDefault="00B50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методический кабинет, </w:t>
      </w:r>
    </w:p>
    <w:p w:rsidR="009735DD" w:rsidRDefault="00B50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т. +375 (222)71 00 34</w:t>
      </w:r>
    </w:p>
    <w:p w:rsidR="009735DD" w:rsidRDefault="009735D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:rsidR="009735DD" w:rsidRDefault="00B50B20">
      <w:pPr>
        <w:pBdr>
          <w:top w:val="nil"/>
          <w:left w:val="nil"/>
          <w:bottom w:val="nil"/>
          <w:right w:val="nil"/>
          <w:between w:val="nil"/>
        </w:pBdr>
        <w:ind w:left="-540" w:right="-365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Документы и (или) сведения, представляемые гражданином для осуществления административной процедуры</w:t>
      </w:r>
    </w:p>
    <w:p w:rsidR="009735DD" w:rsidRDefault="00B50B20">
      <w:pPr>
        <w:pStyle w:val="5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735DD" w:rsidRDefault="00B50B20">
      <w:pPr>
        <w:pStyle w:val="5"/>
        <w:rPr>
          <w:sz w:val="28"/>
          <w:szCs w:val="28"/>
        </w:rPr>
      </w:pPr>
      <w:r>
        <w:rPr>
          <w:sz w:val="28"/>
          <w:szCs w:val="28"/>
        </w:rPr>
        <w:t>Паспорт, или иной документ, удостоверяющий личность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рождении ребенка в случае, если ребенок родился в Республике Беларусь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Свидетельство о рождении ребенка  в случае, если ребенок родился за пределами  Республики  Беларусь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Свидетельства о рождении, смерти детей, в том числе старше 18 лет (представляются на всех детей)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</w:t>
      </w:r>
      <w:proofErr w:type="gramStart"/>
      <w:r>
        <w:rPr>
          <w:b/>
          <w:sz w:val="28"/>
          <w:szCs w:val="28"/>
        </w:rPr>
        <w:t>решения  суда</w:t>
      </w:r>
      <w:proofErr w:type="gramEnd"/>
      <w:r>
        <w:rPr>
          <w:b/>
          <w:sz w:val="28"/>
          <w:szCs w:val="28"/>
        </w:rPr>
        <w:t xml:space="preserve"> об усыновлении (удочерении) (далее – усыновление)- для семей, усыновивших (удочеривших) (далее усыновившие) детей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Выписки (копии) из </w:t>
      </w:r>
      <w:proofErr w:type="gramStart"/>
      <w:r>
        <w:rPr>
          <w:b/>
          <w:sz w:val="28"/>
          <w:szCs w:val="28"/>
        </w:rPr>
        <w:t>трудовых  книжек</w:t>
      </w:r>
      <w:proofErr w:type="gramEnd"/>
      <w:r>
        <w:rPr>
          <w:b/>
          <w:sz w:val="28"/>
          <w:szCs w:val="28"/>
        </w:rPr>
        <w:t xml:space="preserve"> родителей (усыновителей) (</w:t>
      </w:r>
      <w:proofErr w:type="spellStart"/>
      <w:r>
        <w:rPr>
          <w:b/>
          <w:sz w:val="28"/>
          <w:szCs w:val="28"/>
        </w:rPr>
        <w:t>удочерителей</w:t>
      </w:r>
      <w:proofErr w:type="spellEnd"/>
      <w:r>
        <w:rPr>
          <w:b/>
          <w:sz w:val="28"/>
          <w:szCs w:val="28"/>
        </w:rPr>
        <w:t>) (далее усыновители), опекунов) или иные  документы, подтверждающие  их занятость, - в случае необходимости определения места назначения  пособия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Домовая книга (при ее наличии) – для граждан, проживающих в одноквартирном, блокированном жилом доме</w:t>
      </w:r>
    </w:p>
    <w:p w:rsidR="009735DD" w:rsidRDefault="00B5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Копия решения суда о расторжении  брака либо свидетельство о расторжении брака или иной документ, подтверждающий категорию  неполной семьи, - для неполных семей</w:t>
      </w:r>
    </w:p>
    <w:p w:rsidR="009735DD" w:rsidRDefault="00B50B20">
      <w:pPr>
        <w:pStyle w:val="5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Размер платы, взимаемой при осуществлении административной процедуры</w:t>
      </w:r>
      <w:r>
        <w:rPr>
          <w:sz w:val="28"/>
          <w:szCs w:val="28"/>
        </w:rPr>
        <w:t xml:space="preserve">   – бесплатно</w:t>
      </w:r>
    </w:p>
    <w:p w:rsidR="009735DD" w:rsidRDefault="00B50B20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Максимальный срок осуществления административной процедуры</w:t>
      </w:r>
      <w:r>
        <w:rPr>
          <w:b w:val="0"/>
          <w:sz w:val="28"/>
          <w:szCs w:val="28"/>
        </w:rPr>
        <w:t xml:space="preserve"> -</w:t>
      </w:r>
    </w:p>
    <w:p w:rsidR="009735DD" w:rsidRDefault="00B5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дней со дня подачи заявления </w:t>
      </w:r>
    </w:p>
    <w:p w:rsidR="009735DD" w:rsidRDefault="00B50B2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Срок действия справки</w:t>
      </w:r>
      <w:r>
        <w:rPr>
          <w:sz w:val="28"/>
          <w:szCs w:val="28"/>
        </w:rPr>
        <w:t xml:space="preserve"> – единовременно</w:t>
      </w:r>
    </w:p>
    <w:p w:rsidR="009735DD" w:rsidRDefault="009735DD"/>
    <w:sectPr w:rsidR="009735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35DD"/>
    <w:rsid w:val="009735DD"/>
    <w:rsid w:val="009A4C95"/>
    <w:rsid w:val="00B50B20"/>
    <w:rsid w:val="00E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663FC3-A9EC-49C0-ACBF-B50D5B6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37"/>
  </w:style>
  <w:style w:type="paragraph" w:styleId="1">
    <w:name w:val="heading 1"/>
    <w:basedOn w:val="a"/>
    <w:next w:val="a"/>
    <w:link w:val="10"/>
    <w:qFormat/>
    <w:rsid w:val="00E6013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E60137"/>
    <w:pPr>
      <w:keepNext/>
      <w:outlineLvl w:val="4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F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E60137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E60137"/>
    <w:rPr>
      <w:rFonts w:ascii="Times New Roman" w:eastAsia="Times New Roman" w:hAnsi="Times New Roman" w:cs="Times New Roman"/>
      <w:b/>
      <w:sz w:val="44"/>
      <w:szCs w:val="30"/>
      <w:lang w:eastAsia="ru-RU"/>
    </w:rPr>
  </w:style>
  <w:style w:type="paragraph" w:styleId="30">
    <w:name w:val="Body Text 3"/>
    <w:basedOn w:val="a"/>
    <w:link w:val="31"/>
    <w:rsid w:val="00E60137"/>
    <w:rPr>
      <w:sz w:val="36"/>
    </w:rPr>
  </w:style>
  <w:style w:type="character" w:customStyle="1" w:styleId="31">
    <w:name w:val="Основной текст 3 Знак"/>
    <w:basedOn w:val="a0"/>
    <w:link w:val="30"/>
    <w:rsid w:val="00E60137"/>
    <w:rPr>
      <w:rFonts w:ascii="Times New Roman" w:eastAsia="Times New Roman" w:hAnsi="Times New Roman" w:cs="Times New Roman"/>
      <w:sz w:val="36"/>
      <w:szCs w:val="30"/>
      <w:lang w:eastAsia="ru-RU"/>
    </w:rPr>
  </w:style>
  <w:style w:type="paragraph" w:styleId="20">
    <w:name w:val="Body Text 2"/>
    <w:basedOn w:val="a"/>
    <w:link w:val="21"/>
    <w:rsid w:val="00E60137"/>
    <w:pPr>
      <w:jc w:val="center"/>
    </w:pPr>
    <w:rPr>
      <w:b/>
      <w:color w:val="FFFFFF"/>
      <w:sz w:val="48"/>
    </w:rPr>
  </w:style>
  <w:style w:type="character" w:customStyle="1" w:styleId="21">
    <w:name w:val="Основной текст 2 Знак"/>
    <w:basedOn w:val="a0"/>
    <w:link w:val="20"/>
    <w:rsid w:val="00E60137"/>
    <w:rPr>
      <w:rFonts w:ascii="Times New Roman" w:eastAsia="Times New Roman" w:hAnsi="Times New Roman" w:cs="Times New Roman"/>
      <w:b/>
      <w:color w:val="FFFFFF"/>
      <w:sz w:val="48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A0FFF"/>
    <w:rPr>
      <w:rFonts w:asciiTheme="majorHAnsi" w:eastAsiaTheme="majorEastAsia" w:hAnsiTheme="majorHAnsi" w:cstheme="majorBidi"/>
      <w:color w:val="1F4D78" w:themeColor="accent1" w:themeShade="7F"/>
      <w:sz w:val="30"/>
      <w:szCs w:val="30"/>
      <w:lang w:eastAsia="ru-RU"/>
    </w:rPr>
  </w:style>
  <w:style w:type="character" w:styleId="a4">
    <w:name w:val="Emphasis"/>
    <w:basedOn w:val="a0"/>
    <w:uiPriority w:val="20"/>
    <w:qFormat/>
    <w:rsid w:val="008A0FFF"/>
    <w:rPr>
      <w:i/>
      <w:i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F35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GZaxcobVQ81vCBbfQDCPwRxMA==">CgMxLjAyCGguZ2pkZ3hzOAByITF6OUJUNGZuZ2NlTWZSVDd6dENqR3dDUndHeFJjZUtOQQ==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2024-06-04T12:14:00Z</cp:lastPrinted>
  <dcterms:created xsi:type="dcterms:W3CDTF">2024-06-04T06:03:00Z</dcterms:created>
  <dcterms:modified xsi:type="dcterms:W3CDTF">2024-06-04T12:14:00Z</dcterms:modified>
</cp:coreProperties>
</file>