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83" w:rsidRDefault="004C3783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b/>
          <w:i/>
          <w:color w:val="262626"/>
          <w:sz w:val="21"/>
          <w:szCs w:val="21"/>
        </w:rPr>
      </w:pPr>
      <w:bookmarkStart w:id="0" w:name="_GoBack"/>
    </w:p>
    <w:p w:rsidR="004C3783" w:rsidRDefault="009426E5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4C3783" w:rsidRDefault="004C3783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</w:p>
    <w:p w:rsidR="004C3783" w:rsidRDefault="00705FB0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4C3783" w:rsidRDefault="004C3783">
      <w:pPr>
        <w:jc w:val="center"/>
        <w:rPr>
          <w:b/>
          <w:sz w:val="20"/>
          <w:szCs w:val="20"/>
        </w:rPr>
      </w:pPr>
    </w:p>
    <w:p w:rsidR="004C3783" w:rsidRDefault="009426E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2.12.</w:t>
      </w:r>
    </w:p>
    <w:p w:rsidR="004C3783" w:rsidRDefault="004C3783">
      <w:pPr>
        <w:jc w:val="center"/>
        <w:rPr>
          <w:b/>
          <w:color w:val="FF0000"/>
          <w:sz w:val="22"/>
          <w:szCs w:val="22"/>
        </w:rPr>
      </w:pPr>
      <w:bookmarkStart w:id="1" w:name="_heading=h.gjdgxs" w:colFirst="0" w:colLast="0"/>
      <w:bookmarkEnd w:id="1"/>
    </w:p>
    <w:p w:rsidR="004C3783" w:rsidRDefault="00942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Назначение пособия на детей  старше   3 лет</w:t>
      </w:r>
    </w:p>
    <w:p w:rsidR="004C3783" w:rsidRDefault="004C3783">
      <w:pPr>
        <w:rPr>
          <w:b/>
          <w:sz w:val="40"/>
          <w:szCs w:val="40"/>
        </w:rPr>
      </w:pPr>
    </w:p>
    <w:p w:rsidR="004C3783" w:rsidRDefault="009426E5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4C3783" w:rsidRDefault="004C3783">
      <w:pPr>
        <w:jc w:val="center"/>
        <w:rPr>
          <w:b/>
        </w:rPr>
      </w:pPr>
    </w:p>
    <w:p w:rsidR="001B107D" w:rsidRDefault="001B107D" w:rsidP="001B107D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1B107D" w:rsidRDefault="001B107D" w:rsidP="001B107D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bookmarkEnd w:id="0"/>
    <w:p w:rsidR="00705FB0" w:rsidRDefault="00705FB0" w:rsidP="00705FB0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4C3783" w:rsidRDefault="009426E5" w:rsidP="001B107D">
      <w:pPr>
        <w:jc w:val="center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4C3783" w:rsidRDefault="00942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В случае отсутствия ответственного административную процедуру осуществляет</w:t>
      </w:r>
      <w:r>
        <w:rPr>
          <w:i/>
        </w:rPr>
        <w:t xml:space="preserve"> </w:t>
      </w:r>
      <w:proofErr w:type="spellStart"/>
      <w:r>
        <w:rPr>
          <w:i/>
        </w:rPr>
        <w:t>Сысковцова</w:t>
      </w:r>
      <w:proofErr w:type="spellEnd"/>
      <w:r>
        <w:rPr>
          <w:i/>
        </w:rPr>
        <w:t xml:space="preserve"> Юлия Олеговна, заместитель заведующего по основной деятельности,</w:t>
      </w:r>
      <w:r>
        <w:rPr>
          <w:i/>
          <w:color w:val="000000"/>
        </w:rPr>
        <w:t xml:space="preserve"> методический кабинет, </w:t>
      </w:r>
    </w:p>
    <w:p w:rsidR="004C3783" w:rsidRDefault="00942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4C3783" w:rsidRDefault="004C3783">
      <w:pPr>
        <w:pBdr>
          <w:top w:val="nil"/>
          <w:left w:val="nil"/>
          <w:bottom w:val="nil"/>
          <w:right w:val="nil"/>
          <w:between w:val="nil"/>
        </w:pBdr>
        <w:ind w:right="-365"/>
        <w:rPr>
          <w:color w:val="000000"/>
          <w:sz w:val="28"/>
          <w:szCs w:val="28"/>
        </w:rPr>
      </w:pPr>
    </w:p>
    <w:p w:rsidR="004C3783" w:rsidRDefault="004C3783">
      <w:pPr>
        <w:pBdr>
          <w:top w:val="nil"/>
          <w:left w:val="nil"/>
          <w:bottom w:val="nil"/>
          <w:right w:val="nil"/>
          <w:between w:val="nil"/>
        </w:pBdr>
        <w:ind w:left="-540" w:right="-365"/>
        <w:rPr>
          <w:color w:val="000000"/>
          <w:sz w:val="16"/>
          <w:szCs w:val="16"/>
        </w:rPr>
      </w:pPr>
    </w:p>
    <w:p w:rsidR="004C3783" w:rsidRDefault="009426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4C3783" w:rsidRDefault="009426E5">
      <w:pPr>
        <w:pStyle w:val="5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3783" w:rsidRDefault="009426E5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Паспорт, или иной документ, удостоверяющий личность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Свидетельства о рождении  несовершеннолетних детей (представляются на всех детей) (для иностранных граждан и лиц  без гражданства, которым предоставлен статус беженца в   Республике  Беларусь, при наличии таких свидетельств)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Копия решения суда о расторжении  брака либо свидетельство о расторжении брака или иной документ, подтверждающий категорию  неполной семьи, - для неполных семей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proofErr w:type="gramStart"/>
      <w:r>
        <w:rPr>
          <w:b/>
          <w:sz w:val="28"/>
          <w:szCs w:val="28"/>
        </w:rPr>
        <w:t>решения  суда</w:t>
      </w:r>
      <w:proofErr w:type="gramEnd"/>
      <w:r>
        <w:rPr>
          <w:b/>
          <w:sz w:val="28"/>
          <w:szCs w:val="28"/>
        </w:rPr>
        <w:t xml:space="preserve"> об усыновлении- для семей, усыновивших  детей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том, что гражданин является обучающимся, - на детей старше 14 лет (представляется на дату определения  права на пособие и на начало учебного  года)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полученных доходах (их отсутствии) каждого члена семьи за год, предшествующий году обращения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 ребенка-инвалида либо заключение  медико-реабилитационной  экспертной комиссии – для семей, воспитывающих ребенка-инвалида в возрасте до 18 лет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об удержании элементов и их размере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призыве на срочную военную службу – для семей военнослужащих, </w:t>
      </w:r>
      <w:proofErr w:type="gramStart"/>
      <w:r>
        <w:rPr>
          <w:b/>
          <w:sz w:val="28"/>
          <w:szCs w:val="28"/>
        </w:rPr>
        <w:t>проходящих  срочную</w:t>
      </w:r>
      <w:proofErr w:type="gramEnd"/>
      <w:r>
        <w:rPr>
          <w:b/>
          <w:sz w:val="28"/>
          <w:szCs w:val="28"/>
        </w:rPr>
        <w:t xml:space="preserve"> военную  службу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 инвалида – для родителей в неполной семье, которому установлена  инвалидность 1-й или 2-й группы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Выписки (копии) из трудовых  книжек родителей (усыновителей, опекунов) или иные  документы, подтверждающие  их занятость</w:t>
      </w:r>
    </w:p>
    <w:p w:rsidR="004C3783" w:rsidRDefault="00942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 о заключении брака, копия решения суда  об установлении  отцовства – для семей  военнослужащих, проходящих  срочную военную  службу, других военнообязанных лиц</w:t>
      </w:r>
    </w:p>
    <w:p w:rsidR="004C3783" w:rsidRDefault="004C3783">
      <w:pPr>
        <w:rPr>
          <w:b/>
          <w:sz w:val="28"/>
          <w:szCs w:val="28"/>
        </w:rPr>
      </w:pPr>
    </w:p>
    <w:p w:rsidR="004C3783" w:rsidRDefault="004C3783"/>
    <w:p w:rsidR="004C3783" w:rsidRDefault="009426E5">
      <w:pPr>
        <w:pStyle w:val="5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Размер платы, взимаемой при осуществлении административной процедуры  </w:t>
      </w:r>
      <w:r>
        <w:rPr>
          <w:sz w:val="32"/>
          <w:szCs w:val="32"/>
        </w:rPr>
        <w:t xml:space="preserve"> – бесплатно</w:t>
      </w:r>
    </w:p>
    <w:p w:rsidR="004C3783" w:rsidRDefault="004C3783">
      <w:pPr>
        <w:jc w:val="center"/>
        <w:rPr>
          <w:b/>
          <w:sz w:val="32"/>
          <w:szCs w:val="32"/>
        </w:rPr>
      </w:pPr>
    </w:p>
    <w:p w:rsidR="004C3783" w:rsidRDefault="009426E5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Максимальный срок осуществления административной процедуры</w:t>
      </w:r>
      <w:r>
        <w:rPr>
          <w:b w:val="0"/>
          <w:sz w:val="32"/>
          <w:szCs w:val="32"/>
        </w:rPr>
        <w:t xml:space="preserve"> -</w:t>
      </w:r>
    </w:p>
    <w:p w:rsidR="004C3783" w:rsidRDefault="00942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дней со дня подачи заявления </w:t>
      </w:r>
    </w:p>
    <w:p w:rsidR="004C3783" w:rsidRDefault="004C3783">
      <w:pPr>
        <w:jc w:val="center"/>
        <w:rPr>
          <w:b/>
          <w:sz w:val="32"/>
          <w:szCs w:val="32"/>
        </w:rPr>
      </w:pPr>
    </w:p>
    <w:p w:rsidR="004C3783" w:rsidRDefault="009426E5">
      <w:pPr>
        <w:pStyle w:val="2"/>
        <w:rPr>
          <w:sz w:val="32"/>
          <w:szCs w:val="32"/>
        </w:rPr>
      </w:pPr>
      <w:r>
        <w:rPr>
          <w:sz w:val="32"/>
          <w:szCs w:val="32"/>
          <w:u w:val="single"/>
        </w:rPr>
        <w:t>Срок действия справки</w:t>
      </w:r>
      <w:r>
        <w:rPr>
          <w:sz w:val="32"/>
          <w:szCs w:val="32"/>
        </w:rPr>
        <w:t xml:space="preserve"> – по 31 июля или  31 декабря календарного года, в котором назначено пособие, либо по день достижения ребенком  16-, 18-летнего возраста</w:t>
      </w:r>
    </w:p>
    <w:p w:rsidR="004C3783" w:rsidRDefault="004C3783"/>
    <w:sectPr w:rsidR="004C37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3783"/>
    <w:rsid w:val="001B107D"/>
    <w:rsid w:val="004C3783"/>
    <w:rsid w:val="00705FB0"/>
    <w:rsid w:val="009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D34D41-4F73-4459-8416-FF3E078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2E"/>
  </w:style>
  <w:style w:type="paragraph" w:styleId="1">
    <w:name w:val="heading 1"/>
    <w:basedOn w:val="a"/>
    <w:next w:val="a"/>
    <w:link w:val="10"/>
    <w:qFormat/>
    <w:rsid w:val="00311E2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311E2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311E2E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11E2E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311E2E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311E2E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311E2E"/>
    <w:rPr>
      <w:sz w:val="36"/>
    </w:rPr>
  </w:style>
  <w:style w:type="character" w:customStyle="1" w:styleId="31">
    <w:name w:val="Основной текст 3 Знак"/>
    <w:basedOn w:val="a0"/>
    <w:link w:val="30"/>
    <w:rsid w:val="00311E2E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311E2E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311E2E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760A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DC760A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B10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5BEd8DKLprIv1SieDGeb5Scxg==">CgMxLjAyCGguZ2pkZ3hzOAByITFNekhDUUhFcTR5VkdBU2ZkN0paZDBqUGVURXVxWmZtMw==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2024-06-04T12:18:00Z</cp:lastPrinted>
  <dcterms:created xsi:type="dcterms:W3CDTF">2024-06-04T06:15:00Z</dcterms:created>
  <dcterms:modified xsi:type="dcterms:W3CDTF">2024-06-04T12:18:00Z</dcterms:modified>
</cp:coreProperties>
</file>